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57" w:rsidRDefault="00877357" w:rsidP="0087735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Протокол</w:t>
      </w:r>
    </w:p>
    <w:p w:rsidR="00877357" w:rsidRDefault="00877357" w:rsidP="0087735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заседания Комиссии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в органах местного самоуправления Нижнекамского муниципального района.</w:t>
      </w:r>
    </w:p>
    <w:p w:rsidR="00877357" w:rsidRDefault="00877357" w:rsidP="0087735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7357" w:rsidRPr="00432107" w:rsidRDefault="00877357" w:rsidP="00877357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  июля  2017 года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</w:p>
    <w:p w:rsidR="00877357" w:rsidRDefault="00877357" w:rsidP="00877357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9889" w:type="dxa"/>
        <w:tblLook w:val="04A0"/>
      </w:tblPr>
      <w:tblGrid>
        <w:gridCol w:w="2610"/>
        <w:gridCol w:w="2800"/>
        <w:gridCol w:w="4479"/>
      </w:tblGrid>
      <w:tr w:rsidR="00877357" w:rsidTr="0015504A">
        <w:trPr>
          <w:trHeight w:val="680"/>
        </w:trPr>
        <w:tc>
          <w:tcPr>
            <w:tcW w:w="2610" w:type="dxa"/>
            <w:hideMark/>
          </w:tcPr>
          <w:p w:rsidR="00877357" w:rsidRDefault="00877357" w:rsidP="0015504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Председатель комиссии</w:t>
            </w:r>
          </w:p>
        </w:tc>
        <w:tc>
          <w:tcPr>
            <w:tcW w:w="2800" w:type="dxa"/>
            <w:hideMark/>
          </w:tcPr>
          <w:p w:rsidR="00877357" w:rsidRDefault="00877357" w:rsidP="0015504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Гарипов Р.З.</w:t>
            </w:r>
          </w:p>
        </w:tc>
        <w:tc>
          <w:tcPr>
            <w:tcW w:w="4479" w:type="dxa"/>
            <w:hideMark/>
          </w:tcPr>
          <w:p w:rsidR="00877357" w:rsidRDefault="00877357" w:rsidP="0015504A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Совета Нижнекамского муниципального района </w:t>
            </w:r>
          </w:p>
        </w:tc>
      </w:tr>
      <w:tr w:rsidR="00877357" w:rsidTr="0015504A">
        <w:trPr>
          <w:trHeight w:val="680"/>
        </w:trPr>
        <w:tc>
          <w:tcPr>
            <w:tcW w:w="2610" w:type="dxa"/>
            <w:hideMark/>
          </w:tcPr>
          <w:p w:rsidR="00877357" w:rsidRDefault="00877357" w:rsidP="0015504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Заместитель председателя</w:t>
            </w:r>
          </w:p>
          <w:p w:rsidR="00877357" w:rsidRDefault="00877357" w:rsidP="0015504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комиссии</w:t>
            </w:r>
          </w:p>
        </w:tc>
        <w:tc>
          <w:tcPr>
            <w:tcW w:w="2800" w:type="dxa"/>
            <w:hideMark/>
          </w:tcPr>
          <w:p w:rsidR="00877357" w:rsidRDefault="00877357" w:rsidP="0015504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  <w:tc>
          <w:tcPr>
            <w:tcW w:w="4479" w:type="dxa"/>
            <w:hideMark/>
          </w:tcPr>
          <w:p w:rsidR="00877357" w:rsidRDefault="00877357" w:rsidP="0015504A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Совета Нижнекамского муниципального района</w:t>
            </w:r>
          </w:p>
        </w:tc>
      </w:tr>
      <w:tr w:rsidR="00877357" w:rsidTr="0015504A">
        <w:trPr>
          <w:trHeight w:val="1426"/>
        </w:trPr>
        <w:tc>
          <w:tcPr>
            <w:tcW w:w="2610" w:type="dxa"/>
            <w:hideMark/>
          </w:tcPr>
          <w:p w:rsidR="00877357" w:rsidRDefault="00877357" w:rsidP="0015504A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2800" w:type="dxa"/>
            <w:hideMark/>
          </w:tcPr>
          <w:p w:rsidR="00877357" w:rsidRDefault="00877357" w:rsidP="0015504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 </w:t>
            </w:r>
          </w:p>
        </w:tc>
        <w:tc>
          <w:tcPr>
            <w:tcW w:w="4479" w:type="dxa"/>
            <w:hideMark/>
          </w:tcPr>
          <w:p w:rsidR="00877357" w:rsidRDefault="00877357" w:rsidP="0015504A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877357" w:rsidTr="0015504A">
        <w:trPr>
          <w:trHeight w:val="1422"/>
        </w:trPr>
        <w:tc>
          <w:tcPr>
            <w:tcW w:w="2610" w:type="dxa"/>
            <w:hideMark/>
          </w:tcPr>
          <w:p w:rsidR="00877357" w:rsidRDefault="00877357" w:rsidP="0015504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2800" w:type="dxa"/>
            <w:hideMark/>
          </w:tcPr>
          <w:p w:rsidR="00877357" w:rsidRDefault="00877357" w:rsidP="0015504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4479" w:type="dxa"/>
            <w:hideMark/>
          </w:tcPr>
          <w:p w:rsidR="00877357" w:rsidRDefault="00877357" w:rsidP="0015504A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-депутат Совета Нижнекамского муниципального района Республики Татарстан, заместитель Главы Нижнекамского муниципального района Республики Татарстан</w:t>
            </w:r>
          </w:p>
        </w:tc>
      </w:tr>
      <w:tr w:rsidR="00877357" w:rsidTr="0015504A">
        <w:trPr>
          <w:trHeight w:val="1410"/>
        </w:trPr>
        <w:tc>
          <w:tcPr>
            <w:tcW w:w="2610" w:type="dxa"/>
            <w:hideMark/>
          </w:tcPr>
          <w:p w:rsidR="00877357" w:rsidRDefault="00877357" w:rsidP="0015504A">
            <w:pPr>
              <w:spacing w:after="0"/>
              <w:rPr>
                <w:rFonts w:cs="Times New Roman"/>
              </w:rPr>
            </w:pPr>
          </w:p>
        </w:tc>
        <w:tc>
          <w:tcPr>
            <w:tcW w:w="2800" w:type="dxa"/>
            <w:hideMark/>
          </w:tcPr>
          <w:p w:rsidR="00877357" w:rsidRPr="00A50745" w:rsidRDefault="00877357" w:rsidP="0015504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Баландин Д.И.</w:t>
            </w:r>
          </w:p>
        </w:tc>
        <w:tc>
          <w:tcPr>
            <w:tcW w:w="4479" w:type="dxa"/>
            <w:hideMark/>
          </w:tcPr>
          <w:p w:rsidR="00877357" w:rsidRDefault="00877357" w:rsidP="0015504A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89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исполнительного комитета города Нижнекамска Республики Татарстан (по согласованию);</w:t>
            </w:r>
          </w:p>
        </w:tc>
      </w:tr>
      <w:tr w:rsidR="00877357" w:rsidTr="0015504A">
        <w:trPr>
          <w:trHeight w:val="3144"/>
        </w:trPr>
        <w:tc>
          <w:tcPr>
            <w:tcW w:w="2610" w:type="dxa"/>
            <w:hideMark/>
          </w:tcPr>
          <w:p w:rsidR="00877357" w:rsidRDefault="00877357" w:rsidP="0015504A">
            <w:pPr>
              <w:spacing w:after="0"/>
              <w:rPr>
                <w:rFonts w:cs="Times New Roman"/>
              </w:rPr>
            </w:pPr>
          </w:p>
        </w:tc>
        <w:tc>
          <w:tcPr>
            <w:tcW w:w="2800" w:type="dxa"/>
            <w:hideMark/>
          </w:tcPr>
          <w:p w:rsidR="00877357" w:rsidRDefault="00877357" w:rsidP="0015504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4479" w:type="dxa"/>
            <w:hideMark/>
          </w:tcPr>
          <w:p w:rsidR="00877357" w:rsidRDefault="00877357" w:rsidP="0015504A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первичной профсоюзной организации представительных и исполнительных органов  Нижнекамского муниципального района, начальник организационно-кадрового отдела Совета Нижнекамского муниципального района</w:t>
            </w:r>
          </w:p>
        </w:tc>
      </w:tr>
      <w:tr w:rsidR="00877357" w:rsidTr="0015504A">
        <w:trPr>
          <w:gridAfter w:val="2"/>
          <w:wAfter w:w="7279" w:type="dxa"/>
          <w:trHeight w:val="20"/>
        </w:trPr>
        <w:tc>
          <w:tcPr>
            <w:tcW w:w="2610" w:type="dxa"/>
            <w:hideMark/>
          </w:tcPr>
          <w:p w:rsidR="00877357" w:rsidRDefault="00877357" w:rsidP="0015504A">
            <w:pPr>
              <w:spacing w:after="0"/>
              <w:rPr>
                <w:rFonts w:cs="Times New Roman"/>
              </w:rPr>
            </w:pPr>
          </w:p>
        </w:tc>
      </w:tr>
      <w:tr w:rsidR="00877357" w:rsidTr="0015504A">
        <w:trPr>
          <w:trHeight w:val="20"/>
        </w:trPr>
        <w:tc>
          <w:tcPr>
            <w:tcW w:w="2610" w:type="dxa"/>
          </w:tcPr>
          <w:p w:rsidR="00877357" w:rsidRDefault="00877357" w:rsidP="0015504A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877357" w:rsidRDefault="00877357" w:rsidP="0015504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 </w:t>
            </w:r>
          </w:p>
        </w:tc>
        <w:tc>
          <w:tcPr>
            <w:tcW w:w="4479" w:type="dxa"/>
            <w:hideMark/>
          </w:tcPr>
          <w:p w:rsidR="00877357" w:rsidRDefault="00877357" w:rsidP="0015504A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877357" w:rsidTr="0015504A">
        <w:trPr>
          <w:trHeight w:val="20"/>
        </w:trPr>
        <w:tc>
          <w:tcPr>
            <w:tcW w:w="2610" w:type="dxa"/>
          </w:tcPr>
          <w:p w:rsidR="00877357" w:rsidRDefault="00877357" w:rsidP="0015504A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877357" w:rsidRDefault="00877357" w:rsidP="0015504A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Г.Ю. </w:t>
            </w:r>
          </w:p>
        </w:tc>
        <w:tc>
          <w:tcPr>
            <w:tcW w:w="4479" w:type="dxa"/>
            <w:hideMark/>
          </w:tcPr>
          <w:p w:rsidR="00877357" w:rsidRDefault="00877357" w:rsidP="0015504A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 политических наук,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доцент Нижнекамского филиала Института экономики, управления и права (по согласованию) </w:t>
            </w:r>
          </w:p>
        </w:tc>
      </w:tr>
      <w:tr w:rsidR="00877357" w:rsidTr="0015504A">
        <w:trPr>
          <w:trHeight w:val="20"/>
        </w:trPr>
        <w:tc>
          <w:tcPr>
            <w:tcW w:w="2610" w:type="dxa"/>
          </w:tcPr>
          <w:p w:rsidR="00877357" w:rsidRDefault="00877357" w:rsidP="0015504A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 xml:space="preserve">Приглашенные: </w:t>
            </w:r>
          </w:p>
        </w:tc>
        <w:tc>
          <w:tcPr>
            <w:tcW w:w="2800" w:type="dxa"/>
            <w:hideMark/>
          </w:tcPr>
          <w:p w:rsidR="00877357" w:rsidRDefault="00877357" w:rsidP="0015504A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4479" w:type="dxa"/>
            <w:hideMark/>
          </w:tcPr>
          <w:p w:rsidR="00877357" w:rsidRDefault="00877357" w:rsidP="0015504A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административно-технической инспекции Исполнительного комитета Нижнекамского муниципального района </w:t>
            </w:r>
          </w:p>
        </w:tc>
      </w:tr>
    </w:tbl>
    <w:p w:rsidR="00877357" w:rsidRDefault="00877357" w:rsidP="00877357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Число   членов   комиссии,   принимающих   участие   в   заседании   комиссии, составляет 8 человек. Число членов комиссии, не замещающих должности муниципальной  службы   в   органах   местного самоуправления, составляет 2 человека.  Кворум для  проведения  заседания  комиссии  имеется.</w:t>
      </w:r>
    </w:p>
    <w:p w:rsidR="00877357" w:rsidRDefault="00877357" w:rsidP="008773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:rsidR="00877357" w:rsidRDefault="00877357" w:rsidP="0087735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         Рассмотрение вопросов </w:t>
      </w:r>
      <w:r>
        <w:rPr>
          <w:rFonts w:ascii="Times New Roman" w:hAnsi="Times New Roman" w:cs="Times New Roman"/>
          <w:sz w:val="27"/>
          <w:szCs w:val="27"/>
        </w:rPr>
        <w:t>об  обеспечении соблюдения муниципальными служащими требований к служебному поведению и требований об урегулировании конфликта интересов.</w:t>
      </w:r>
    </w:p>
    <w:p w:rsidR="00877357" w:rsidRPr="00500582" w:rsidRDefault="00877357" w:rsidP="008773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b/>
          <w:i/>
          <w:sz w:val="27"/>
          <w:szCs w:val="27"/>
        </w:rPr>
        <w:t>Слушали: Р.З.Гарипова</w:t>
      </w:r>
    </w:p>
    <w:p w:rsidR="00877357" w:rsidRDefault="00877357" w:rsidP="00877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целях соблюдения гражданами, замещавшими должность муниципальной службы, запретов, установленных законодательством о муниципальной </w:t>
      </w:r>
      <w:proofErr w:type="gramStart"/>
      <w:r>
        <w:rPr>
          <w:rFonts w:ascii="Times New Roman" w:hAnsi="Times New Roman" w:cs="Times New Roman"/>
          <w:sz w:val="27"/>
          <w:szCs w:val="27"/>
        </w:rPr>
        <w:t>службе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 части  выполнения иной оплачиваемой работы предлагаю рассмотреть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представление Руководителя Исполнительного комитета Нижнекамского муниципального района </w:t>
      </w:r>
      <w:r>
        <w:rPr>
          <w:rFonts w:ascii="Times New Roman" w:hAnsi="Times New Roman" w:cs="Times New Roman"/>
          <w:sz w:val="27"/>
          <w:szCs w:val="27"/>
        </w:rPr>
        <w:t xml:space="preserve">об  обеспечении соблюдения муниципальным служащим требований к служебному поведению и требований об урегулировании конфликта интересов от </w:t>
      </w:r>
      <w:r w:rsidRPr="00BF27B1">
        <w:rPr>
          <w:rFonts w:ascii="Times New Roman" w:hAnsi="Times New Roman" w:cs="Times New Roman"/>
          <w:sz w:val="27"/>
          <w:szCs w:val="27"/>
        </w:rPr>
        <w:t>03</w:t>
      </w:r>
      <w:r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июля 2017 года, о намерении </w:t>
      </w:r>
      <w:r w:rsidRPr="00877357">
        <w:rPr>
          <w:rFonts w:ascii="Times New Roman" w:hAnsi="Times New Roman" w:cs="Times New Roman"/>
          <w:i/>
          <w:sz w:val="27"/>
          <w:szCs w:val="27"/>
          <w:lang w:val="tt-RU"/>
        </w:rPr>
        <w:t>Ф.И.О. муницпального служащего</w:t>
      </w:r>
      <w:r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– ведущего специалиста отдела административно-технической инспекции Исполнительного комитета Нижнекамского муниципального района выполнять иную оплачиваемую работу в МУП «Департамент строительства и жилищно-коммунального хозяйства и благоустройства города Нижнекамска» в должности </w:t>
      </w:r>
      <w:r>
        <w:rPr>
          <w:rFonts w:ascii="Times New Roman" w:hAnsi="Times New Roman" w:cs="Times New Roman"/>
          <w:sz w:val="27"/>
          <w:szCs w:val="27"/>
          <w:lang w:val="tt-RU"/>
        </w:rPr>
        <w:t>юрисконсульта 2 категории.</w:t>
      </w:r>
    </w:p>
    <w:p w:rsidR="00877357" w:rsidRDefault="00877357" w:rsidP="008773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Выступили: </w:t>
      </w:r>
      <w:proofErr w:type="spellStart"/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>Н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аскаев</w:t>
      </w:r>
      <w:proofErr w:type="spellEnd"/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А.Н. </w:t>
      </w:r>
    </w:p>
    <w:p w:rsidR="00877357" w:rsidRDefault="00877357" w:rsidP="00877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деятельность </w:t>
      </w:r>
      <w:r w:rsidRPr="00877357">
        <w:rPr>
          <w:rFonts w:ascii="Times New Roman" w:hAnsi="Times New Roman" w:cs="Times New Roman"/>
          <w:i/>
          <w:sz w:val="27"/>
          <w:szCs w:val="27"/>
          <w:lang w:val="tt-RU"/>
        </w:rPr>
        <w:t>Ф.И.О. муницпального служащего</w:t>
      </w:r>
      <w:r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 должности </w:t>
      </w:r>
      <w:r>
        <w:rPr>
          <w:rFonts w:ascii="Times New Roman" w:hAnsi="Times New Roman" w:cs="Times New Roman"/>
          <w:sz w:val="27"/>
          <w:szCs w:val="27"/>
          <w:lang w:val="tt-RU"/>
        </w:rPr>
        <w:t xml:space="preserve">юрисконсульта 2 категории </w:t>
      </w:r>
      <w:r>
        <w:rPr>
          <w:rFonts w:ascii="Times New Roman" w:hAnsi="Times New Roman" w:cs="Times New Roman"/>
          <w:sz w:val="27"/>
          <w:szCs w:val="27"/>
        </w:rPr>
        <w:t xml:space="preserve">МУП «Департамент строительства, жилищно-коммунального хозяйства и благоустройства города Нижнекамска» входят следующие должностные обязанности: </w:t>
      </w:r>
    </w:p>
    <w:p w:rsidR="00877357" w:rsidRDefault="00877357" w:rsidP="00877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осуществление правовой экспертизы проектов приказов, инструкций, положений, и других актов правового характера, подготавливаемых на предприятии,  а также участвует, в случае необходимости, в подготовке этих документов;</w:t>
      </w:r>
    </w:p>
    <w:p w:rsidR="00877357" w:rsidRDefault="00877357" w:rsidP="00877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готовит заключения по правовым вопросам, возникающим в деятельности предприятия,  а также проектам нормативных актов; </w:t>
      </w:r>
    </w:p>
    <w:p w:rsidR="00877357" w:rsidRDefault="00877357" w:rsidP="00877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ведение работы по разъяснению действующего законодательства и порядку его применения,  оказывает правовую помощь структурным подразделениям в </w:t>
      </w:r>
      <w:r>
        <w:rPr>
          <w:rFonts w:ascii="Times New Roman" w:hAnsi="Times New Roman" w:cs="Times New Roman"/>
          <w:sz w:val="27"/>
          <w:szCs w:val="27"/>
        </w:rPr>
        <w:lastRenderedPageBreak/>
        <w:t>претензионной работе, подготовку и передачу необходимых материалов в судебные и арбитражные органы;</w:t>
      </w:r>
    </w:p>
    <w:p w:rsidR="00877357" w:rsidRDefault="00877357" w:rsidP="00877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принимает участие в работе по заключению и исполнению  договоров, проведению их правовой экспертизы;</w:t>
      </w:r>
    </w:p>
    <w:p w:rsidR="00877357" w:rsidRDefault="00877357" w:rsidP="00877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участие в подготовке и заключении коллективных договоров, разработке и осуществлении мероприятий по укреплению трудовой дисциплины, регулированию социально-трудовых отношений на Предприятии;</w:t>
      </w:r>
    </w:p>
    <w:p w:rsidR="00877357" w:rsidRDefault="00877357" w:rsidP="00877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ведение работы по анализу и обобщению результатов рассмотрения претензий, судебных и арбитражных дел, а также практики заключения и исполнения хозяйственных договоров, устранению выявленных недостатков;  </w:t>
      </w:r>
    </w:p>
    <w:p w:rsidR="00877357" w:rsidRDefault="00877357" w:rsidP="00877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работа с письмами и жалобами граждан.</w:t>
      </w:r>
    </w:p>
    <w:p w:rsidR="00877357" w:rsidRDefault="00877357" w:rsidP="00877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Работа будет выполнять после 17- 00 часов по </w:t>
      </w:r>
      <w:proofErr w:type="gramStart"/>
      <w:r>
        <w:rPr>
          <w:rFonts w:ascii="Times New Roman" w:hAnsi="Times New Roman" w:cs="Times New Roman"/>
          <w:sz w:val="27"/>
          <w:szCs w:val="27"/>
        </w:rPr>
        <w:t>–с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овместительству. </w:t>
      </w:r>
    </w:p>
    <w:p w:rsidR="00877357" w:rsidRDefault="00877357" w:rsidP="00877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Исходя из должностных обязанностей юрисконсульта 2 категории МУП «Департамент строительства, жилищно-коммунального хозяйства и благоустройства города Нижнекамска» считаю, что конфликта интересов в </w:t>
      </w:r>
      <w:proofErr w:type="gramStart"/>
      <w:r>
        <w:rPr>
          <w:rFonts w:ascii="Times New Roman" w:hAnsi="Times New Roman" w:cs="Times New Roman"/>
          <w:sz w:val="27"/>
          <w:szCs w:val="27"/>
        </w:rPr>
        <w:t>данном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вопросов  нет. </w:t>
      </w:r>
    </w:p>
    <w:p w:rsidR="00877357" w:rsidRDefault="00877357" w:rsidP="0087735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i/>
          <w:iCs/>
          <w:color w:val="323232"/>
          <w:spacing w:val="-4"/>
          <w:sz w:val="27"/>
          <w:szCs w:val="27"/>
        </w:rPr>
        <w:tab/>
      </w:r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>Выступил</w:t>
      </w:r>
      <w:r>
        <w:rPr>
          <w:rFonts w:ascii="Times New Roman" w:hAnsi="Times New Roman" w:cs="Times New Roman"/>
          <w:b/>
          <w:iCs/>
          <w:color w:val="323232"/>
          <w:spacing w:val="-4"/>
          <w:sz w:val="27"/>
          <w:szCs w:val="27"/>
        </w:rPr>
        <w:t>:</w:t>
      </w:r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 Умников А.В. </w:t>
      </w:r>
    </w:p>
    <w:p w:rsidR="00877357" w:rsidRDefault="00877357" w:rsidP="00877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результатам обсуждения, выполнение </w:t>
      </w:r>
      <w:r w:rsidRPr="00877357">
        <w:rPr>
          <w:rFonts w:ascii="Times New Roman" w:hAnsi="Times New Roman" w:cs="Times New Roman"/>
          <w:i/>
          <w:sz w:val="27"/>
          <w:szCs w:val="27"/>
          <w:lang w:val="tt-RU"/>
        </w:rPr>
        <w:t>Ф.И.О. муницпального служащего</w:t>
      </w:r>
      <w:r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указанной работы по совместительству в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МУП «ДСЖКХ и Б» </w:t>
      </w:r>
      <w:r>
        <w:rPr>
          <w:rFonts w:ascii="Times New Roman" w:eastAsia="Times New Roman" w:hAnsi="Times New Roman" w:cs="Times New Roman"/>
          <w:sz w:val="27"/>
          <w:szCs w:val="27"/>
        </w:rPr>
        <w:t>не может повлиять на надлежащее исполнение ею служебных обязанностей муниципального служащего при условии соблюдения им требований, предусмотренных ст.ст.12, 14 ФЗ №25-ФЗ от 02.03.2007 г. «О муниципальной службе в Российской Федерации». В случае возникновения личной заинтересованности, которая может привести к конфликту интересов, муниципальный служащий будет обязан проинформировать об этом работодателя.</w:t>
      </w:r>
    </w:p>
    <w:p w:rsidR="00877357" w:rsidRDefault="00877357" w:rsidP="00877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7"/>
          <w:szCs w:val="27"/>
        </w:rPr>
        <w:t xml:space="preserve">           Решили: </w:t>
      </w:r>
    </w:p>
    <w:p w:rsidR="00877357" w:rsidRDefault="00877357" w:rsidP="00877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</w:pPr>
      <w:r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 xml:space="preserve">Установить, что конфликт интересов по вопросу соблюдения ограничений по муниципальной службе </w:t>
      </w:r>
      <w:r>
        <w:rPr>
          <w:rFonts w:ascii="Times New Roman" w:hAnsi="Times New Roman" w:cs="Times New Roman"/>
          <w:iCs/>
          <w:color w:val="323232"/>
          <w:spacing w:val="-5"/>
          <w:sz w:val="27"/>
          <w:szCs w:val="27"/>
        </w:rPr>
        <w:t xml:space="preserve">у </w:t>
      </w:r>
      <w:r w:rsidRPr="00877357">
        <w:rPr>
          <w:rFonts w:ascii="Times New Roman" w:hAnsi="Times New Roman" w:cs="Times New Roman"/>
          <w:i/>
          <w:sz w:val="27"/>
          <w:szCs w:val="27"/>
          <w:lang w:val="tt-RU"/>
        </w:rPr>
        <w:t>Ф.И.О. муницпального служащего</w:t>
      </w:r>
      <w:r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>
        <w:rPr>
          <w:rFonts w:ascii="Times New Roman" w:hAnsi="Times New Roman" w:cs="Times New Roman"/>
          <w:iCs/>
          <w:color w:val="323232"/>
          <w:spacing w:val="-5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>сутствует. Требования к служебному поведению и урегулированию конфликта интересов соблюдены. Дать согласие на совмещение должностей.</w:t>
      </w:r>
    </w:p>
    <w:p w:rsidR="00877357" w:rsidRDefault="00877357" w:rsidP="008773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ab/>
        <w:t xml:space="preserve">Голосуем! </w:t>
      </w:r>
    </w:p>
    <w:p w:rsidR="00877357" w:rsidRDefault="00877357" w:rsidP="008773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ab/>
        <w:t>Кто «ЗА»?  Прошу проголосовать!</w:t>
      </w:r>
    </w:p>
    <w:p w:rsidR="00877357" w:rsidRDefault="00877357" w:rsidP="0087735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«За» -8 человек;</w:t>
      </w:r>
    </w:p>
    <w:p w:rsidR="00877357" w:rsidRDefault="00877357" w:rsidP="0087735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877357" w:rsidRDefault="00877357" w:rsidP="0087735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877357" w:rsidRDefault="00877357" w:rsidP="008773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Направить копию протокола заседания комиссии Руководителю Исполнительного комитета Нижнекамского муниципального района </w:t>
      </w:r>
      <w:proofErr w:type="spellStart"/>
      <w:r>
        <w:rPr>
          <w:rFonts w:ascii="Times New Roman" w:hAnsi="Times New Roman" w:cs="Times New Roman"/>
          <w:sz w:val="27"/>
          <w:szCs w:val="27"/>
        </w:rPr>
        <w:t>Сайфутдинову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А.Г. и </w:t>
      </w:r>
      <w:r w:rsidRPr="00877357">
        <w:rPr>
          <w:rFonts w:ascii="Times New Roman" w:hAnsi="Times New Roman" w:cs="Times New Roman"/>
          <w:i/>
          <w:sz w:val="27"/>
          <w:szCs w:val="27"/>
          <w:lang w:val="tt-RU"/>
        </w:rPr>
        <w:t>Ф.И.О. муницпального служащего</w:t>
      </w:r>
      <w:r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 3-дневный срок.</w:t>
      </w:r>
    </w:p>
    <w:p w:rsidR="00877357" w:rsidRDefault="00877357" w:rsidP="008773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877357" w:rsidRDefault="00877357" w:rsidP="008773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1808" w:type="dxa"/>
        <w:tblLook w:val="04A0"/>
      </w:tblPr>
      <w:tblGrid>
        <w:gridCol w:w="7338"/>
        <w:gridCol w:w="4470"/>
      </w:tblGrid>
      <w:tr w:rsidR="00877357" w:rsidTr="0015504A">
        <w:trPr>
          <w:trHeight w:val="680"/>
        </w:trPr>
        <w:tc>
          <w:tcPr>
            <w:tcW w:w="7338" w:type="dxa"/>
            <w:hideMark/>
          </w:tcPr>
          <w:p w:rsidR="00877357" w:rsidRDefault="00877357" w:rsidP="0015504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Председатель комиссии</w:t>
            </w:r>
          </w:p>
        </w:tc>
        <w:tc>
          <w:tcPr>
            <w:tcW w:w="4470" w:type="dxa"/>
            <w:hideMark/>
          </w:tcPr>
          <w:p w:rsidR="00877357" w:rsidRDefault="00877357" w:rsidP="0015504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Р.З.Гарипов </w:t>
            </w:r>
          </w:p>
        </w:tc>
      </w:tr>
      <w:tr w:rsidR="00877357" w:rsidTr="0015504A">
        <w:trPr>
          <w:trHeight w:val="680"/>
        </w:trPr>
        <w:tc>
          <w:tcPr>
            <w:tcW w:w="7338" w:type="dxa"/>
            <w:hideMark/>
          </w:tcPr>
          <w:p w:rsidR="00877357" w:rsidRDefault="00877357" w:rsidP="0015504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470" w:type="dxa"/>
            <w:hideMark/>
          </w:tcPr>
          <w:p w:rsidR="00877357" w:rsidRDefault="00877357" w:rsidP="0015504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А.В.Умников</w:t>
            </w:r>
          </w:p>
        </w:tc>
      </w:tr>
      <w:tr w:rsidR="00877357" w:rsidTr="0015504A">
        <w:trPr>
          <w:trHeight w:val="20"/>
        </w:trPr>
        <w:tc>
          <w:tcPr>
            <w:tcW w:w="7338" w:type="dxa"/>
          </w:tcPr>
          <w:p w:rsidR="00877357" w:rsidRDefault="00877357" w:rsidP="0015504A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  <w:lang w:val="en-US"/>
              </w:rPr>
            </w:pPr>
          </w:p>
          <w:p w:rsidR="00877357" w:rsidRDefault="00877357" w:rsidP="0015504A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  <w:lastRenderedPageBreak/>
              <w:t>Секретарь комиссии</w:t>
            </w:r>
          </w:p>
        </w:tc>
        <w:tc>
          <w:tcPr>
            <w:tcW w:w="4470" w:type="dxa"/>
          </w:tcPr>
          <w:p w:rsidR="00877357" w:rsidRDefault="00877357" w:rsidP="0015504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357" w:rsidRDefault="00877357" w:rsidP="0015504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7357" w:rsidTr="0015504A">
        <w:trPr>
          <w:trHeight w:val="20"/>
        </w:trPr>
        <w:tc>
          <w:tcPr>
            <w:tcW w:w="7338" w:type="dxa"/>
          </w:tcPr>
          <w:p w:rsidR="00877357" w:rsidRDefault="00877357" w:rsidP="0015504A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  <w:lang w:val="en-US"/>
              </w:rPr>
            </w:pPr>
          </w:p>
          <w:p w:rsidR="00877357" w:rsidRDefault="00877357" w:rsidP="0015504A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  <w:t>Члены комиссии:</w:t>
            </w:r>
          </w:p>
          <w:p w:rsidR="00877357" w:rsidRDefault="00877357" w:rsidP="0015504A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</w:pPr>
          </w:p>
        </w:tc>
        <w:tc>
          <w:tcPr>
            <w:tcW w:w="4470" w:type="dxa"/>
          </w:tcPr>
          <w:p w:rsidR="00877357" w:rsidRDefault="00877357" w:rsidP="0015504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357" w:rsidRDefault="00877357" w:rsidP="0015504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Э.Р.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7357" w:rsidTr="0015504A">
        <w:trPr>
          <w:trHeight w:val="870"/>
        </w:trPr>
        <w:tc>
          <w:tcPr>
            <w:tcW w:w="7338" w:type="dxa"/>
          </w:tcPr>
          <w:p w:rsidR="00877357" w:rsidRDefault="00877357" w:rsidP="0015504A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</w:p>
        </w:tc>
        <w:tc>
          <w:tcPr>
            <w:tcW w:w="4470" w:type="dxa"/>
          </w:tcPr>
          <w:p w:rsidR="00877357" w:rsidRDefault="00877357" w:rsidP="0015504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357" w:rsidRDefault="00877357" w:rsidP="0015504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7357" w:rsidTr="0015504A">
        <w:trPr>
          <w:trHeight w:val="20"/>
        </w:trPr>
        <w:tc>
          <w:tcPr>
            <w:tcW w:w="7338" w:type="dxa"/>
          </w:tcPr>
          <w:p w:rsidR="00877357" w:rsidRDefault="00877357" w:rsidP="0015504A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</w:p>
        </w:tc>
        <w:tc>
          <w:tcPr>
            <w:tcW w:w="4470" w:type="dxa"/>
          </w:tcPr>
          <w:p w:rsidR="00877357" w:rsidRDefault="00877357" w:rsidP="0015504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357" w:rsidRDefault="00877357" w:rsidP="0015504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</w:p>
          <w:p w:rsidR="00877357" w:rsidRDefault="00877357" w:rsidP="0015504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77357" w:rsidTr="0015504A">
        <w:trPr>
          <w:trHeight w:val="20"/>
        </w:trPr>
        <w:tc>
          <w:tcPr>
            <w:tcW w:w="7338" w:type="dxa"/>
          </w:tcPr>
          <w:p w:rsidR="00877357" w:rsidRDefault="00877357" w:rsidP="0015504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877357" w:rsidRDefault="00877357" w:rsidP="0015504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357" w:rsidRDefault="00877357" w:rsidP="0015504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77357" w:rsidRDefault="00877357" w:rsidP="0015504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77357" w:rsidTr="0015504A">
        <w:trPr>
          <w:trHeight w:val="20"/>
        </w:trPr>
        <w:tc>
          <w:tcPr>
            <w:tcW w:w="7338" w:type="dxa"/>
          </w:tcPr>
          <w:p w:rsidR="00877357" w:rsidRDefault="00877357" w:rsidP="0015504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877357" w:rsidRDefault="00877357" w:rsidP="0015504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357" w:rsidRDefault="00877357" w:rsidP="0015504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Г.Ю.Носаненко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7357" w:rsidRDefault="00877357" w:rsidP="0015504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7357" w:rsidRDefault="00877357" w:rsidP="00877357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</w:p>
    <w:p w:rsidR="00877357" w:rsidRDefault="00877357" w:rsidP="00877357"/>
    <w:p w:rsidR="00877357" w:rsidRDefault="00877357" w:rsidP="00877357"/>
    <w:p w:rsidR="00877357" w:rsidRDefault="00877357" w:rsidP="00877357"/>
    <w:p w:rsidR="00DD70D2" w:rsidRDefault="00DD70D2"/>
    <w:sectPr w:rsidR="00DD70D2" w:rsidSect="00346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357"/>
    <w:rsid w:val="00877357"/>
    <w:rsid w:val="00DD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3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897</Words>
  <Characters>5119</Characters>
  <Application>Microsoft Office Word</Application>
  <DocSecurity>0</DocSecurity>
  <Lines>42</Lines>
  <Paragraphs>12</Paragraphs>
  <ScaleCrop>false</ScaleCrop>
  <Company>1</Company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2018-02-01T07:17:00Z</dcterms:created>
  <dcterms:modified xsi:type="dcterms:W3CDTF">2018-02-01T07:20:00Z</dcterms:modified>
</cp:coreProperties>
</file>